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E" w:rsidRPr="002D5630" w:rsidRDefault="002B774E" w:rsidP="002B774E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2D5630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56573" cy="647700"/>
            <wp:effectExtent l="19050" t="0" r="0" b="0"/>
            <wp:docPr id="2" name="Imagen 2" descr="C:\Documents and Settings\wadia chantal\Mis documentos\Mis imágenes\Logo S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dia chantal\Mis documentos\Mis imágenes\Logo S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3" cy="64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4E" w:rsidRPr="002D5630" w:rsidRDefault="002B774E" w:rsidP="002B774E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2B774E" w:rsidRPr="002D5630" w:rsidRDefault="002B774E" w:rsidP="002B774E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D5630">
        <w:rPr>
          <w:rFonts w:ascii="Arial" w:hAnsi="Arial" w:cs="Arial"/>
          <w:b/>
          <w:sz w:val="28"/>
          <w:szCs w:val="28"/>
          <w:lang w:val="es-ES"/>
        </w:rPr>
        <w:t>Ministerio de Agricultura</w:t>
      </w:r>
    </w:p>
    <w:p w:rsidR="002B774E" w:rsidRPr="002D5630" w:rsidRDefault="002B774E" w:rsidP="002B774E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D5630">
        <w:rPr>
          <w:rFonts w:ascii="Arial" w:hAnsi="Arial" w:cs="Arial"/>
          <w:b/>
          <w:sz w:val="28"/>
          <w:szCs w:val="28"/>
          <w:lang w:val="es-ES"/>
        </w:rPr>
        <w:t>Oficina de Libre Acceso a la Información Pública (OAI)</w:t>
      </w:r>
    </w:p>
    <w:p w:rsidR="002B774E" w:rsidRPr="002D5630" w:rsidRDefault="002B774E" w:rsidP="002B774E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D5630">
        <w:rPr>
          <w:rFonts w:ascii="Arial" w:hAnsi="Arial" w:cs="Arial"/>
          <w:b/>
          <w:sz w:val="28"/>
          <w:szCs w:val="28"/>
          <w:lang w:val="es-ES"/>
        </w:rPr>
        <w:t xml:space="preserve">Informe de Gestión </w:t>
      </w:r>
      <w:r w:rsidR="00EA66F7" w:rsidRPr="002D5630">
        <w:rPr>
          <w:rFonts w:ascii="Arial" w:hAnsi="Arial" w:cs="Arial"/>
          <w:b/>
          <w:sz w:val="28"/>
          <w:szCs w:val="28"/>
          <w:lang w:val="es-ES"/>
        </w:rPr>
        <w:t>T</w:t>
      </w:r>
      <w:r w:rsidR="007418BB" w:rsidRPr="002D5630">
        <w:rPr>
          <w:rFonts w:ascii="Arial" w:hAnsi="Arial" w:cs="Arial"/>
          <w:b/>
          <w:sz w:val="28"/>
          <w:szCs w:val="28"/>
          <w:lang w:val="es-ES"/>
        </w:rPr>
        <w:t xml:space="preserve">rimestre Enero – Marzo </w:t>
      </w:r>
      <w:r w:rsidRPr="002D5630">
        <w:rPr>
          <w:rFonts w:ascii="Arial" w:hAnsi="Arial" w:cs="Arial"/>
          <w:b/>
          <w:sz w:val="28"/>
          <w:szCs w:val="28"/>
          <w:lang w:val="es-ES"/>
        </w:rPr>
        <w:t>201</w:t>
      </w:r>
      <w:r w:rsidR="007418BB" w:rsidRPr="002D5630">
        <w:rPr>
          <w:rFonts w:ascii="Arial" w:hAnsi="Arial" w:cs="Arial"/>
          <w:b/>
          <w:sz w:val="28"/>
          <w:szCs w:val="28"/>
          <w:lang w:val="es-ES"/>
        </w:rPr>
        <w:t>3</w:t>
      </w:r>
    </w:p>
    <w:p w:rsidR="002B774E" w:rsidRPr="002D5630" w:rsidRDefault="002B774E" w:rsidP="002B774E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CB6AF5" w:rsidRPr="002D5630" w:rsidRDefault="00CB6AF5" w:rsidP="002B774E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2D5630">
        <w:rPr>
          <w:rFonts w:ascii="Arial" w:hAnsi="Arial" w:cs="Arial"/>
          <w:lang w:val="es-ES"/>
        </w:rPr>
        <w:t xml:space="preserve">, </w:t>
      </w:r>
      <w:r w:rsidRPr="002D5630">
        <w:rPr>
          <w:rFonts w:ascii="Arial" w:hAnsi="Arial" w:cs="Arial"/>
          <w:lang w:val="es-ES"/>
        </w:rPr>
        <w:t>al Artículo 10 del reglamento de aplicación 130-05</w:t>
      </w:r>
      <w:r w:rsidR="007418BB" w:rsidRPr="002D5630">
        <w:rPr>
          <w:rFonts w:ascii="Arial" w:hAnsi="Arial" w:cs="Arial"/>
          <w:lang w:val="es-ES"/>
        </w:rPr>
        <w:t xml:space="preserve">, a la Resolución No. </w:t>
      </w:r>
      <w:r w:rsidR="00E80FC7" w:rsidRPr="002D5630">
        <w:rPr>
          <w:rFonts w:ascii="Arial" w:hAnsi="Arial" w:cs="Arial"/>
          <w:lang w:val="es-ES"/>
        </w:rPr>
        <w:t>3</w:t>
      </w:r>
      <w:r w:rsidR="007418BB" w:rsidRPr="002D5630">
        <w:rPr>
          <w:rFonts w:ascii="Arial" w:hAnsi="Arial" w:cs="Arial"/>
          <w:lang w:val="es-ES"/>
        </w:rPr>
        <w:t>-2012 de la Dirección General de Ética e Integridad Gubernamental (DIGEIG) y a la Resolución No. 22</w:t>
      </w:r>
      <w:r w:rsidR="006E2A49" w:rsidRPr="002D5630">
        <w:rPr>
          <w:rFonts w:ascii="Arial" w:hAnsi="Arial" w:cs="Arial"/>
          <w:lang w:val="es-ES"/>
        </w:rPr>
        <w:t>-</w:t>
      </w:r>
      <w:r w:rsidR="007418BB" w:rsidRPr="002D5630">
        <w:rPr>
          <w:rFonts w:ascii="Arial" w:hAnsi="Arial" w:cs="Arial"/>
          <w:lang w:val="es-ES"/>
        </w:rPr>
        <w:t>2013 que establece  la Matriz de Responsabilidad Informacional de este Ministerio</w:t>
      </w:r>
      <w:r w:rsidRPr="002D5630">
        <w:rPr>
          <w:rFonts w:ascii="Arial" w:hAnsi="Arial" w:cs="Arial"/>
          <w:lang w:val="es-ES"/>
        </w:rPr>
        <w:t xml:space="preserve">, presenta el informe de gestión realizada en el </w:t>
      </w:r>
      <w:r w:rsidR="007418BB" w:rsidRPr="002D5630">
        <w:rPr>
          <w:rFonts w:ascii="Arial" w:hAnsi="Arial" w:cs="Arial"/>
          <w:lang w:val="es-ES"/>
        </w:rPr>
        <w:t>trimestre Enero – Marzo 2013</w:t>
      </w:r>
      <w:r w:rsidRPr="002D5630">
        <w:rPr>
          <w:rFonts w:ascii="Arial" w:hAnsi="Arial" w:cs="Arial"/>
          <w:lang w:val="es-ES"/>
        </w:rPr>
        <w:t xml:space="preserve"> por la Oficina.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</w:p>
    <w:p w:rsidR="002B774E" w:rsidRPr="002D5630" w:rsidRDefault="002B774E" w:rsidP="002B774E">
      <w:pPr>
        <w:contextualSpacing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2D5630">
        <w:rPr>
          <w:rFonts w:ascii="Arial" w:hAnsi="Arial" w:cs="Arial"/>
          <w:b/>
          <w:sz w:val="26"/>
          <w:szCs w:val="26"/>
          <w:lang w:val="es-ES"/>
        </w:rPr>
        <w:t>Respuesta a solicitudes de información de ciudadanos</w:t>
      </w:r>
    </w:p>
    <w:p w:rsidR="002B774E" w:rsidRPr="002D5630" w:rsidRDefault="002B774E" w:rsidP="002B774E">
      <w:pPr>
        <w:ind w:firstLine="720"/>
        <w:contextualSpacing/>
        <w:jc w:val="both"/>
        <w:rPr>
          <w:rFonts w:ascii="Arial" w:hAnsi="Arial" w:cs="Arial"/>
          <w:b/>
          <w:lang w:val="es-ES"/>
        </w:rPr>
      </w:pP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 xml:space="preserve">En el </w:t>
      </w:r>
      <w:r w:rsidR="00E80FC7" w:rsidRPr="002D5630">
        <w:rPr>
          <w:rFonts w:ascii="Arial" w:hAnsi="Arial" w:cs="Arial"/>
          <w:lang w:val="es-ES"/>
        </w:rPr>
        <w:t>trimestre Enero – Marzo</w:t>
      </w:r>
      <w:r w:rsidRPr="002D5630">
        <w:rPr>
          <w:rFonts w:ascii="Arial" w:hAnsi="Arial" w:cs="Arial"/>
          <w:lang w:val="es-ES"/>
        </w:rPr>
        <w:t xml:space="preserve"> se recibió un total de </w:t>
      </w:r>
      <w:r w:rsidR="004456C3" w:rsidRPr="002D5630">
        <w:rPr>
          <w:rFonts w:ascii="Arial" w:hAnsi="Arial" w:cs="Arial"/>
          <w:lang w:val="es-ES"/>
        </w:rPr>
        <w:t>35</w:t>
      </w:r>
      <w:r w:rsidRPr="002D5630">
        <w:rPr>
          <w:rFonts w:ascii="Arial" w:hAnsi="Arial" w:cs="Arial"/>
          <w:lang w:val="es-ES"/>
        </w:rPr>
        <w:t xml:space="preserve"> solicitudes de información, de las cuales se respondieron </w:t>
      </w:r>
      <w:r w:rsidR="00D35900" w:rsidRPr="002D5630">
        <w:rPr>
          <w:rFonts w:ascii="Arial" w:hAnsi="Arial" w:cs="Arial"/>
          <w:lang w:val="es-ES"/>
        </w:rPr>
        <w:t xml:space="preserve">31 solicitudes </w:t>
      </w:r>
      <w:r w:rsidRPr="002D5630">
        <w:rPr>
          <w:rFonts w:ascii="Arial" w:hAnsi="Arial" w:cs="Arial"/>
          <w:lang w:val="es-ES"/>
        </w:rPr>
        <w:t>exitosamente</w:t>
      </w:r>
      <w:r w:rsidR="00D31A3A" w:rsidRPr="002D5630">
        <w:rPr>
          <w:rFonts w:ascii="Arial" w:hAnsi="Arial" w:cs="Arial"/>
          <w:lang w:val="es-ES"/>
        </w:rPr>
        <w:t xml:space="preserve"> </w:t>
      </w:r>
      <w:r w:rsidRPr="002D5630">
        <w:rPr>
          <w:rFonts w:ascii="Arial" w:hAnsi="Arial" w:cs="Arial"/>
          <w:lang w:val="es-ES"/>
        </w:rPr>
        <w:t xml:space="preserve">dentro del plazo que contempla la Ley 200-04, </w:t>
      </w:r>
      <w:r w:rsidR="00D52E8A" w:rsidRPr="002D5630">
        <w:rPr>
          <w:rFonts w:ascii="Arial" w:hAnsi="Arial" w:cs="Arial"/>
          <w:lang w:val="es-ES"/>
        </w:rPr>
        <w:t>se hizo</w:t>
      </w:r>
      <w:r w:rsidRPr="002D5630">
        <w:rPr>
          <w:rFonts w:ascii="Arial" w:hAnsi="Arial" w:cs="Arial"/>
          <w:lang w:val="es-ES"/>
        </w:rPr>
        <w:t xml:space="preserve"> uso de la pr</w:t>
      </w:r>
      <w:r w:rsidR="00D31A3A" w:rsidRPr="002D5630">
        <w:rPr>
          <w:rFonts w:ascii="Arial" w:hAnsi="Arial" w:cs="Arial"/>
          <w:lang w:val="es-ES"/>
        </w:rPr>
        <w:t>ó</w:t>
      </w:r>
      <w:r w:rsidRPr="002D5630">
        <w:rPr>
          <w:rFonts w:ascii="Arial" w:hAnsi="Arial" w:cs="Arial"/>
          <w:lang w:val="es-ES"/>
        </w:rPr>
        <w:t>rroga excepcional en tres</w:t>
      </w:r>
      <w:r w:rsidR="00D52E8A" w:rsidRPr="002D5630">
        <w:rPr>
          <w:rFonts w:ascii="Arial" w:hAnsi="Arial" w:cs="Arial"/>
          <w:lang w:val="es-ES"/>
        </w:rPr>
        <w:t xml:space="preserve"> (3)</w:t>
      </w:r>
      <w:r w:rsidRPr="002D5630">
        <w:rPr>
          <w:rFonts w:ascii="Arial" w:hAnsi="Arial" w:cs="Arial"/>
          <w:lang w:val="es-ES"/>
        </w:rPr>
        <w:t xml:space="preserve"> </w:t>
      </w:r>
      <w:r w:rsidR="00D52E8A" w:rsidRPr="002D5630">
        <w:rPr>
          <w:rFonts w:ascii="Arial" w:hAnsi="Arial" w:cs="Arial"/>
          <w:lang w:val="es-ES"/>
        </w:rPr>
        <w:t xml:space="preserve">casos y queda pendiente </w:t>
      </w:r>
      <w:r w:rsidRPr="002D5630">
        <w:rPr>
          <w:rFonts w:ascii="Arial" w:hAnsi="Arial" w:cs="Arial"/>
          <w:lang w:val="es-ES"/>
        </w:rPr>
        <w:t>una</w:t>
      </w:r>
      <w:r w:rsidR="00D52E8A" w:rsidRPr="002D5630">
        <w:rPr>
          <w:rFonts w:ascii="Arial" w:hAnsi="Arial" w:cs="Arial"/>
          <w:lang w:val="es-ES"/>
        </w:rPr>
        <w:t xml:space="preserve"> (1)</w:t>
      </w:r>
      <w:r w:rsidRPr="002D5630">
        <w:rPr>
          <w:rFonts w:ascii="Arial" w:hAnsi="Arial" w:cs="Arial"/>
          <w:lang w:val="es-ES"/>
        </w:rPr>
        <w:t xml:space="preserve"> solicitud  </w:t>
      </w:r>
      <w:r w:rsidR="00D52E8A" w:rsidRPr="002D5630">
        <w:rPr>
          <w:rFonts w:ascii="Arial" w:hAnsi="Arial" w:cs="Arial"/>
          <w:lang w:val="es-ES"/>
        </w:rPr>
        <w:t>por</w:t>
      </w:r>
      <w:r w:rsidRPr="002D5630">
        <w:rPr>
          <w:rFonts w:ascii="Arial" w:hAnsi="Arial" w:cs="Arial"/>
          <w:lang w:val="es-ES"/>
        </w:rPr>
        <w:t xml:space="preserve"> completar</w:t>
      </w:r>
      <w:r w:rsidR="00D52E8A" w:rsidRPr="002D5630">
        <w:rPr>
          <w:rFonts w:ascii="Arial" w:hAnsi="Arial" w:cs="Arial"/>
          <w:lang w:val="es-ES"/>
        </w:rPr>
        <w:t>.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 xml:space="preserve"> 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2D5630">
        <w:rPr>
          <w:rFonts w:ascii="Arial" w:hAnsi="Arial" w:cs="Arial"/>
          <w:b/>
          <w:sz w:val="26"/>
          <w:szCs w:val="26"/>
          <w:lang w:val="es-ES"/>
        </w:rPr>
        <w:t>Sistema 311 de Atención Ciudadana (Quejas, Reclamaciones y Sugerencias)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</w:p>
    <w:p w:rsidR="006E2A49" w:rsidRPr="002D5630" w:rsidRDefault="002B774E" w:rsidP="00EA66F7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 xml:space="preserve">En el </w:t>
      </w:r>
      <w:r w:rsidR="000967E4" w:rsidRPr="002D5630">
        <w:rPr>
          <w:rFonts w:ascii="Arial" w:hAnsi="Arial" w:cs="Arial"/>
          <w:lang w:val="es-ES"/>
        </w:rPr>
        <w:t>trimestre Enero - Marzo</w:t>
      </w:r>
      <w:r w:rsidRPr="002D5630">
        <w:rPr>
          <w:rFonts w:ascii="Arial" w:hAnsi="Arial" w:cs="Arial"/>
          <w:lang w:val="es-ES"/>
        </w:rPr>
        <w:t xml:space="preserve">, en el Sistema 311 de Atención Ciudadana fue introducida </w:t>
      </w:r>
      <w:r w:rsidR="000967E4" w:rsidRPr="002D5630">
        <w:rPr>
          <w:rFonts w:ascii="Arial" w:hAnsi="Arial" w:cs="Arial"/>
          <w:lang w:val="es-ES"/>
        </w:rPr>
        <w:t>1</w:t>
      </w:r>
      <w:r w:rsidRPr="002D5630">
        <w:rPr>
          <w:rFonts w:ascii="Arial" w:hAnsi="Arial" w:cs="Arial"/>
          <w:lang w:val="es-ES"/>
        </w:rPr>
        <w:t xml:space="preserve"> queja,  </w:t>
      </w:r>
      <w:r w:rsidR="000967E4" w:rsidRPr="002D5630">
        <w:rPr>
          <w:rFonts w:ascii="Arial" w:hAnsi="Arial" w:cs="Arial"/>
          <w:lang w:val="es-ES"/>
        </w:rPr>
        <w:t>0</w:t>
      </w:r>
      <w:r w:rsidRPr="002D5630">
        <w:rPr>
          <w:rFonts w:ascii="Arial" w:hAnsi="Arial" w:cs="Arial"/>
          <w:lang w:val="es-ES"/>
        </w:rPr>
        <w:t xml:space="preserve"> reclamaciones  y 0 sugerencias.  </w:t>
      </w:r>
      <w:r w:rsidR="000967E4" w:rsidRPr="002D5630">
        <w:rPr>
          <w:rFonts w:ascii="Arial" w:hAnsi="Arial" w:cs="Arial"/>
          <w:lang w:val="es-ES"/>
        </w:rPr>
        <w:t xml:space="preserve">El único caso introducido en el trimestre ya </w:t>
      </w:r>
      <w:r w:rsidRPr="002D5630">
        <w:rPr>
          <w:rFonts w:ascii="Arial" w:hAnsi="Arial" w:cs="Arial"/>
          <w:lang w:val="es-ES"/>
        </w:rPr>
        <w:t>fue canalizado a</w:t>
      </w:r>
      <w:r w:rsidR="000967E4" w:rsidRPr="002D5630">
        <w:rPr>
          <w:rFonts w:ascii="Arial" w:hAnsi="Arial" w:cs="Arial"/>
          <w:lang w:val="es-ES"/>
        </w:rPr>
        <w:t xml:space="preserve"> la instancia </w:t>
      </w:r>
      <w:r w:rsidRPr="002D5630">
        <w:rPr>
          <w:rFonts w:ascii="Arial" w:hAnsi="Arial" w:cs="Arial"/>
          <w:lang w:val="es-ES"/>
        </w:rPr>
        <w:t>correspondiente</w:t>
      </w:r>
      <w:r w:rsidR="000967E4" w:rsidRPr="002D5630">
        <w:rPr>
          <w:rFonts w:ascii="Arial" w:hAnsi="Arial" w:cs="Arial"/>
          <w:lang w:val="es-ES"/>
        </w:rPr>
        <w:t xml:space="preserve"> para ser atendido</w:t>
      </w:r>
      <w:r w:rsidR="00EA66F7" w:rsidRPr="002D5630">
        <w:rPr>
          <w:rFonts w:ascii="Arial" w:hAnsi="Arial" w:cs="Arial"/>
          <w:lang w:val="es-ES"/>
        </w:rPr>
        <w:t>.</w:t>
      </w:r>
    </w:p>
    <w:p w:rsidR="006E2A49" w:rsidRPr="002D5630" w:rsidRDefault="006E2A49" w:rsidP="00EA66F7">
      <w:pPr>
        <w:contextualSpacing/>
        <w:jc w:val="both"/>
        <w:rPr>
          <w:rFonts w:ascii="Arial" w:hAnsi="Arial" w:cs="Arial"/>
          <w:lang w:val="es-ES"/>
        </w:rPr>
      </w:pPr>
    </w:p>
    <w:p w:rsidR="00EA66F7" w:rsidRPr="002D5630" w:rsidRDefault="006E2A49" w:rsidP="00EA66F7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b/>
          <w:sz w:val="26"/>
          <w:szCs w:val="26"/>
          <w:lang w:val="es-ES"/>
        </w:rPr>
        <w:t>A</w:t>
      </w:r>
      <w:r w:rsidR="00EA66F7" w:rsidRPr="002D5630">
        <w:rPr>
          <w:rFonts w:ascii="Arial" w:hAnsi="Arial" w:cs="Arial"/>
          <w:b/>
          <w:sz w:val="26"/>
          <w:szCs w:val="26"/>
          <w:lang w:val="es-ES"/>
        </w:rPr>
        <w:t>ct</w:t>
      </w:r>
      <w:r w:rsidR="00791EB6" w:rsidRPr="002D5630">
        <w:rPr>
          <w:rFonts w:ascii="Arial" w:hAnsi="Arial" w:cs="Arial"/>
          <w:b/>
          <w:sz w:val="26"/>
          <w:szCs w:val="26"/>
          <w:lang w:val="es-ES"/>
        </w:rPr>
        <w:t xml:space="preserve">ividades </w:t>
      </w:r>
      <w:r w:rsidR="002A3186" w:rsidRPr="002D5630">
        <w:rPr>
          <w:rFonts w:ascii="Arial" w:hAnsi="Arial" w:cs="Arial"/>
          <w:b/>
          <w:sz w:val="26"/>
          <w:szCs w:val="26"/>
          <w:lang w:val="es-ES"/>
        </w:rPr>
        <w:t xml:space="preserve">realizadas </w:t>
      </w:r>
      <w:r w:rsidR="00791EB6" w:rsidRPr="002D5630">
        <w:rPr>
          <w:rFonts w:ascii="Arial" w:hAnsi="Arial" w:cs="Arial"/>
          <w:b/>
          <w:sz w:val="26"/>
          <w:szCs w:val="26"/>
          <w:lang w:val="es-ES"/>
        </w:rPr>
        <w:t>por la Oficina de Acceso a la Información</w:t>
      </w:r>
    </w:p>
    <w:p w:rsidR="00791EB6" w:rsidRPr="002D5630" w:rsidRDefault="00791EB6" w:rsidP="00EA66F7">
      <w:pPr>
        <w:contextualSpacing/>
        <w:jc w:val="both"/>
        <w:rPr>
          <w:rFonts w:ascii="Arial" w:hAnsi="Arial" w:cs="Arial"/>
          <w:lang w:val="es-ES"/>
        </w:rPr>
      </w:pPr>
    </w:p>
    <w:p w:rsidR="00EA66F7" w:rsidRPr="002D5630" w:rsidRDefault="00791EB6" w:rsidP="00EA66F7">
      <w:pPr>
        <w:contextualSpacing/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>En el trimestre Enero –</w:t>
      </w:r>
      <w:r w:rsidR="00DA512A" w:rsidRPr="002D5630">
        <w:rPr>
          <w:rFonts w:ascii="Arial" w:hAnsi="Arial" w:cs="Arial"/>
          <w:lang w:val="es-ES" w:eastAsia="es-DO"/>
        </w:rPr>
        <w:t xml:space="preserve"> Marzo</w:t>
      </w:r>
      <w:r w:rsidRPr="002D5630">
        <w:rPr>
          <w:rFonts w:ascii="Arial" w:hAnsi="Arial" w:cs="Arial"/>
          <w:lang w:val="es-ES" w:eastAsia="es-DO"/>
        </w:rPr>
        <w:t xml:space="preserve"> </w:t>
      </w:r>
      <w:r w:rsidR="006E2A49" w:rsidRPr="002D5630">
        <w:rPr>
          <w:rFonts w:ascii="Arial" w:hAnsi="Arial" w:cs="Arial"/>
          <w:lang w:val="es-ES" w:eastAsia="es-DO"/>
        </w:rPr>
        <w:t>se</w:t>
      </w:r>
      <w:r w:rsidR="002A3186" w:rsidRPr="002D5630">
        <w:rPr>
          <w:rFonts w:ascii="Arial" w:hAnsi="Arial" w:cs="Arial"/>
          <w:lang w:val="es-ES" w:eastAsia="es-DO"/>
        </w:rPr>
        <w:t xml:space="preserve"> ejecut</w:t>
      </w:r>
      <w:r w:rsidR="006E2A49" w:rsidRPr="002D5630">
        <w:rPr>
          <w:rFonts w:ascii="Arial" w:hAnsi="Arial" w:cs="Arial"/>
          <w:lang w:val="es-ES" w:eastAsia="es-DO"/>
        </w:rPr>
        <w:t>ó</w:t>
      </w:r>
      <w:r w:rsidR="002A3186" w:rsidRPr="002D5630">
        <w:rPr>
          <w:rFonts w:ascii="Arial" w:hAnsi="Arial" w:cs="Arial"/>
          <w:lang w:val="es-ES" w:eastAsia="es-DO"/>
        </w:rPr>
        <w:t xml:space="preserve"> una serie de actividades con el objetivo</w:t>
      </w:r>
      <w:r w:rsidR="006E2A49" w:rsidRPr="002D5630">
        <w:rPr>
          <w:rFonts w:ascii="Arial" w:hAnsi="Arial" w:cs="Arial"/>
          <w:lang w:val="es-ES" w:eastAsia="es-DO"/>
        </w:rPr>
        <w:t xml:space="preserve"> </w:t>
      </w:r>
      <w:r w:rsidR="00340FA5" w:rsidRPr="002D5630">
        <w:rPr>
          <w:rFonts w:ascii="Arial" w:hAnsi="Arial" w:cs="Arial"/>
          <w:lang w:val="es-ES" w:eastAsia="es-DO"/>
        </w:rPr>
        <w:t xml:space="preserve">de </w:t>
      </w:r>
      <w:r w:rsidR="006E2A49" w:rsidRPr="002D5630">
        <w:rPr>
          <w:rFonts w:ascii="Arial" w:hAnsi="Arial" w:cs="Arial"/>
          <w:lang w:val="es-ES" w:eastAsia="es-DO"/>
        </w:rPr>
        <w:t>continuar fortaleciendo la estructura, organización y flujo de información de la oficina, con la finalidad de ofrecer un servicio de calidad superior a los ciudadanos.  Ent</w:t>
      </w:r>
      <w:r w:rsidR="00524FD0" w:rsidRPr="002D5630">
        <w:rPr>
          <w:rFonts w:ascii="Arial" w:hAnsi="Arial" w:cs="Arial"/>
          <w:lang w:val="es-ES" w:eastAsia="es-DO"/>
        </w:rPr>
        <w:t xml:space="preserve">re las principales actividades </w:t>
      </w:r>
      <w:r w:rsidR="006E2A49" w:rsidRPr="002D5630">
        <w:rPr>
          <w:rFonts w:ascii="Arial" w:hAnsi="Arial" w:cs="Arial"/>
          <w:lang w:val="es-ES" w:eastAsia="es-DO"/>
        </w:rPr>
        <w:t>se pueden citar las siguientes:</w:t>
      </w:r>
    </w:p>
    <w:p w:rsidR="006E2A49" w:rsidRPr="002D5630" w:rsidRDefault="006E2A49" w:rsidP="00EA66F7">
      <w:pPr>
        <w:contextualSpacing/>
        <w:jc w:val="both"/>
        <w:rPr>
          <w:rFonts w:ascii="Arial" w:hAnsi="Arial" w:cs="Arial"/>
          <w:lang w:val="es-ES" w:eastAsia="es-DO"/>
        </w:rPr>
      </w:pPr>
    </w:p>
    <w:p w:rsidR="006E2A49" w:rsidRPr="002D5630" w:rsidRDefault="006E2A49" w:rsidP="006E2A4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>Elaboración del Plan de Trabajo de la OAI para el año 2013</w:t>
      </w:r>
    </w:p>
    <w:p w:rsidR="006E2A49" w:rsidRPr="002D5630" w:rsidRDefault="006E2A49" w:rsidP="006E2A4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>Elaboración de la Matriz de Responsabilidad Informacional del Ministerio de Agricultura</w:t>
      </w:r>
    </w:p>
    <w:p w:rsidR="00447B1D" w:rsidRPr="002D5630" w:rsidRDefault="00447B1D" w:rsidP="006E2A4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>Revisión y actualización de los Manuales de Organización y Procedimientos</w:t>
      </w:r>
      <w:r w:rsidR="00187FF9" w:rsidRPr="002D5630">
        <w:rPr>
          <w:rFonts w:ascii="Arial" w:hAnsi="Arial" w:cs="Arial"/>
          <w:lang w:val="es-ES" w:eastAsia="es-DO"/>
        </w:rPr>
        <w:t>, Normativas y Formularios</w:t>
      </w:r>
      <w:r w:rsidRPr="002D5630">
        <w:rPr>
          <w:rFonts w:ascii="Arial" w:hAnsi="Arial" w:cs="Arial"/>
          <w:lang w:val="es-ES" w:eastAsia="es-DO"/>
        </w:rPr>
        <w:t xml:space="preserve"> de la OAI</w:t>
      </w:r>
    </w:p>
    <w:p w:rsidR="006E2A49" w:rsidRPr="002D5630" w:rsidRDefault="006E2A49" w:rsidP="006E2A4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 xml:space="preserve">Inicio de los trabajos para dar cumplimiento a la </w:t>
      </w:r>
      <w:r w:rsidR="00483870" w:rsidRPr="002D5630">
        <w:rPr>
          <w:rFonts w:ascii="Arial" w:hAnsi="Arial" w:cs="Arial"/>
          <w:lang w:val="es-ES" w:eastAsia="es-DO"/>
        </w:rPr>
        <w:t>Resolución</w:t>
      </w:r>
      <w:r w:rsidRPr="002D5630">
        <w:rPr>
          <w:rFonts w:ascii="Arial" w:hAnsi="Arial" w:cs="Arial"/>
          <w:lang w:val="es-ES" w:eastAsia="es-DO"/>
        </w:rPr>
        <w:t xml:space="preserve"> No. 1-2013 sobre </w:t>
      </w:r>
      <w:r w:rsidR="00483870" w:rsidRPr="002D5630">
        <w:rPr>
          <w:rFonts w:ascii="Arial" w:hAnsi="Arial" w:cs="Arial"/>
          <w:lang w:val="es-ES" w:eastAsia="es-DO"/>
        </w:rPr>
        <w:t>Políticas de Estandarización</w:t>
      </w:r>
      <w:r w:rsidRPr="002D5630">
        <w:rPr>
          <w:rFonts w:ascii="Arial" w:hAnsi="Arial" w:cs="Arial"/>
          <w:lang w:val="es-ES" w:eastAsia="es-DO"/>
        </w:rPr>
        <w:t xml:space="preserve"> de </w:t>
      </w:r>
      <w:r w:rsidR="00483870" w:rsidRPr="002D5630">
        <w:rPr>
          <w:rFonts w:ascii="Arial" w:hAnsi="Arial" w:cs="Arial"/>
          <w:lang w:val="es-ES" w:eastAsia="es-DO"/>
        </w:rPr>
        <w:t>Portales/Secciones de Transparencia Gubernamentales suscrita por la Dirección General de Ética e Integridad Gubernamenta</w:t>
      </w:r>
      <w:r w:rsidRPr="002D5630">
        <w:rPr>
          <w:rFonts w:ascii="Arial" w:hAnsi="Arial" w:cs="Arial"/>
          <w:lang w:val="es-ES" w:eastAsia="es-DO"/>
        </w:rPr>
        <w:t>l</w:t>
      </w:r>
      <w:r w:rsidR="00483870" w:rsidRPr="002D5630">
        <w:rPr>
          <w:rFonts w:ascii="Arial" w:hAnsi="Arial" w:cs="Arial"/>
          <w:lang w:val="es-ES" w:eastAsia="es-DO"/>
        </w:rPr>
        <w:t xml:space="preserve"> (DIGEIG).</w:t>
      </w:r>
    </w:p>
    <w:p w:rsidR="00C23E5C" w:rsidRPr="002D5630" w:rsidRDefault="00C23E5C" w:rsidP="00EA66F7">
      <w:pPr>
        <w:contextualSpacing/>
        <w:jc w:val="both"/>
        <w:rPr>
          <w:rFonts w:ascii="Arial" w:hAnsi="Arial" w:cs="Arial"/>
          <w:lang w:val="es-ES" w:eastAsia="es-DO"/>
        </w:rPr>
      </w:pPr>
    </w:p>
    <w:p w:rsidR="00C23E5C" w:rsidRPr="002D5630" w:rsidRDefault="00C23E5C" w:rsidP="00EA66F7">
      <w:pPr>
        <w:contextualSpacing/>
        <w:jc w:val="both"/>
        <w:rPr>
          <w:rFonts w:ascii="Arial" w:hAnsi="Arial" w:cs="Arial"/>
          <w:lang w:val="es-ES" w:eastAsia="es-DO"/>
        </w:rPr>
      </w:pPr>
    </w:p>
    <w:p w:rsidR="00340FA5" w:rsidRPr="002D5630" w:rsidRDefault="00AC1265" w:rsidP="00340FA5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b/>
          <w:sz w:val="26"/>
          <w:szCs w:val="26"/>
          <w:lang w:val="es-ES"/>
        </w:rPr>
        <w:t xml:space="preserve">Actividades de </w:t>
      </w:r>
      <w:r w:rsidR="00340FA5" w:rsidRPr="002D5630">
        <w:rPr>
          <w:rFonts w:ascii="Arial" w:hAnsi="Arial" w:cs="Arial"/>
          <w:b/>
          <w:sz w:val="26"/>
          <w:szCs w:val="26"/>
          <w:lang w:val="es-ES"/>
        </w:rPr>
        <w:t>Apoyo del Despacho del Ministro a la Oficina de Acceso a la Información</w:t>
      </w:r>
    </w:p>
    <w:p w:rsidR="00340FA5" w:rsidRPr="002D5630" w:rsidRDefault="00340FA5" w:rsidP="00340FA5">
      <w:pPr>
        <w:contextualSpacing/>
        <w:jc w:val="both"/>
        <w:rPr>
          <w:rFonts w:ascii="Arial" w:hAnsi="Arial" w:cs="Arial"/>
          <w:lang w:val="es-ES"/>
        </w:rPr>
      </w:pPr>
    </w:p>
    <w:p w:rsidR="00340FA5" w:rsidRPr="002D5630" w:rsidRDefault="00340FA5" w:rsidP="00340FA5">
      <w:pPr>
        <w:contextualSpacing/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 xml:space="preserve">En el trimestre Enero – Marzo, </w:t>
      </w:r>
      <w:r w:rsidR="00AC1265" w:rsidRPr="002D5630">
        <w:rPr>
          <w:rFonts w:ascii="Arial" w:hAnsi="Arial" w:cs="Arial"/>
          <w:lang w:val="es-ES" w:eastAsia="es-DO"/>
        </w:rPr>
        <w:t xml:space="preserve">el </w:t>
      </w:r>
      <w:r w:rsidR="0050280D" w:rsidRPr="002D5630">
        <w:rPr>
          <w:rFonts w:ascii="Arial" w:hAnsi="Arial" w:cs="Arial"/>
          <w:lang w:val="es-ES" w:eastAsia="es-DO"/>
        </w:rPr>
        <w:t xml:space="preserve">Despacho del </w:t>
      </w:r>
      <w:r w:rsidR="00AC1265" w:rsidRPr="002D5630">
        <w:rPr>
          <w:rFonts w:ascii="Arial" w:hAnsi="Arial" w:cs="Arial"/>
          <w:lang w:val="es-ES" w:eastAsia="es-DO"/>
        </w:rPr>
        <w:t xml:space="preserve">Señor Ministro </w:t>
      </w:r>
      <w:r w:rsidR="0050280D" w:rsidRPr="002D5630">
        <w:rPr>
          <w:rFonts w:ascii="Arial" w:hAnsi="Arial" w:cs="Arial"/>
          <w:lang w:val="es-ES" w:eastAsia="es-DO"/>
        </w:rPr>
        <w:t xml:space="preserve">autorizó y ejecutó actividades en apoyo a la OAI, </w:t>
      </w:r>
      <w:r w:rsidR="00AC1265" w:rsidRPr="002D5630">
        <w:rPr>
          <w:rFonts w:ascii="Arial" w:hAnsi="Arial" w:cs="Arial"/>
          <w:lang w:val="es-ES" w:eastAsia="es-DO"/>
        </w:rPr>
        <w:t xml:space="preserve">como muestra de su compromiso con la Transparencia,    </w:t>
      </w:r>
      <w:r w:rsidR="0050280D" w:rsidRPr="002D5630">
        <w:rPr>
          <w:rFonts w:ascii="Arial" w:hAnsi="Arial" w:cs="Arial"/>
          <w:lang w:val="es-ES" w:eastAsia="es-DO"/>
        </w:rPr>
        <w:t xml:space="preserve">siendo las </w:t>
      </w:r>
      <w:r w:rsidR="00DA512A" w:rsidRPr="002D5630">
        <w:rPr>
          <w:rFonts w:ascii="Arial" w:hAnsi="Arial" w:cs="Arial"/>
          <w:lang w:val="es-ES" w:eastAsia="es-DO"/>
        </w:rPr>
        <w:t>más importantes</w:t>
      </w:r>
      <w:r w:rsidR="0050280D" w:rsidRPr="002D5630">
        <w:rPr>
          <w:rFonts w:ascii="Arial" w:hAnsi="Arial" w:cs="Arial"/>
          <w:lang w:val="es-ES" w:eastAsia="es-DO"/>
        </w:rPr>
        <w:t xml:space="preserve"> las siguientes</w:t>
      </w:r>
      <w:r w:rsidRPr="002D5630">
        <w:rPr>
          <w:rFonts w:ascii="Arial" w:hAnsi="Arial" w:cs="Arial"/>
          <w:lang w:val="es-ES" w:eastAsia="es-DO"/>
        </w:rPr>
        <w:t>:</w:t>
      </w:r>
    </w:p>
    <w:p w:rsidR="00340FA5" w:rsidRPr="002D5630" w:rsidRDefault="00340FA5" w:rsidP="00340FA5">
      <w:pPr>
        <w:contextualSpacing/>
        <w:jc w:val="both"/>
        <w:rPr>
          <w:rFonts w:ascii="Arial" w:hAnsi="Arial" w:cs="Arial"/>
          <w:lang w:val="es-ES" w:eastAsia="es-DO"/>
        </w:rPr>
      </w:pPr>
    </w:p>
    <w:p w:rsidR="00AC1265" w:rsidRPr="002D5630" w:rsidRDefault="00FA1D61" w:rsidP="00340FA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>Autorización y ejecución de la r</w:t>
      </w:r>
      <w:r w:rsidR="00AC1265" w:rsidRPr="002D5630">
        <w:rPr>
          <w:rFonts w:ascii="Arial" w:hAnsi="Arial" w:cs="Arial"/>
          <w:lang w:val="es-ES" w:eastAsia="es-DO"/>
        </w:rPr>
        <w:t>eadecuación del espacio físico de la OAI</w:t>
      </w:r>
    </w:p>
    <w:p w:rsidR="00266541" w:rsidRPr="002D5630" w:rsidRDefault="00266541" w:rsidP="00266541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>Aprobación de las actualizaciones a los Manuales de Organización y Procedimientos, Normativas y Formularios de la OAI</w:t>
      </w:r>
    </w:p>
    <w:p w:rsidR="0050280D" w:rsidRPr="002D5630" w:rsidRDefault="0050280D" w:rsidP="0050280D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 w:eastAsia="es-DO"/>
        </w:rPr>
        <w:t>Emisión de la Resolución No. 22-2013</w:t>
      </w:r>
      <w:r w:rsidR="00FA1D61" w:rsidRPr="002D5630">
        <w:rPr>
          <w:rFonts w:ascii="Arial" w:hAnsi="Arial" w:cs="Arial"/>
          <w:lang w:val="es-ES" w:eastAsia="es-DO"/>
        </w:rPr>
        <w:t xml:space="preserve">, de fecha 21/02/2013, </w:t>
      </w:r>
      <w:r w:rsidRPr="002D5630">
        <w:rPr>
          <w:rFonts w:ascii="Arial" w:hAnsi="Arial" w:cs="Arial"/>
          <w:lang w:val="es-ES" w:eastAsia="es-DO"/>
        </w:rPr>
        <w:t xml:space="preserve"> que establece </w:t>
      </w:r>
      <w:r w:rsidR="00340FA5" w:rsidRPr="002D5630">
        <w:rPr>
          <w:rFonts w:ascii="Arial" w:hAnsi="Arial" w:cs="Arial"/>
          <w:lang w:val="es-ES" w:eastAsia="es-DO"/>
        </w:rPr>
        <w:t>la</w:t>
      </w:r>
      <w:r w:rsidRPr="002D5630">
        <w:rPr>
          <w:rFonts w:ascii="Arial" w:hAnsi="Arial" w:cs="Arial"/>
          <w:lang w:val="es-ES" w:eastAsia="es-DO"/>
        </w:rPr>
        <w:t xml:space="preserve"> Matriz de Responsabilidad Informacional del Ministerio de Agricultura como instrumento </w:t>
      </w:r>
      <w:r w:rsidR="00FA1D61" w:rsidRPr="002D5630">
        <w:rPr>
          <w:rFonts w:ascii="Arial" w:hAnsi="Arial" w:cs="Arial"/>
          <w:lang w:val="es-ES" w:eastAsia="es-DO"/>
        </w:rPr>
        <w:t xml:space="preserve">para </w:t>
      </w:r>
      <w:r w:rsidRPr="002D5630">
        <w:rPr>
          <w:rFonts w:ascii="Arial" w:hAnsi="Arial" w:cs="Arial"/>
          <w:lang w:val="es-ES" w:eastAsia="es-DO"/>
        </w:rPr>
        <w:t xml:space="preserve">la Transparencia </w:t>
      </w:r>
      <w:r w:rsidR="00FA1D61" w:rsidRPr="002D5630">
        <w:rPr>
          <w:rFonts w:ascii="Arial" w:hAnsi="Arial" w:cs="Arial"/>
          <w:lang w:val="es-ES" w:eastAsia="es-DO"/>
        </w:rPr>
        <w:t xml:space="preserve">activa </w:t>
      </w:r>
      <w:r w:rsidRPr="002D5630">
        <w:rPr>
          <w:rFonts w:ascii="Arial" w:hAnsi="Arial" w:cs="Arial"/>
          <w:lang w:val="es-ES" w:eastAsia="es-DO"/>
        </w:rPr>
        <w:t>en la institución.</w:t>
      </w:r>
    </w:p>
    <w:p w:rsidR="0050280D" w:rsidRPr="002D5630" w:rsidRDefault="0050280D" w:rsidP="0050280D">
      <w:pPr>
        <w:jc w:val="both"/>
        <w:rPr>
          <w:rFonts w:ascii="Arial" w:hAnsi="Arial" w:cs="Arial"/>
          <w:lang w:val="es-ES"/>
        </w:rPr>
      </w:pPr>
    </w:p>
    <w:p w:rsidR="002B774E" w:rsidRPr="002D5630" w:rsidRDefault="002B774E" w:rsidP="002B774E">
      <w:pPr>
        <w:contextualSpacing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2D5630">
        <w:rPr>
          <w:rFonts w:ascii="Arial" w:hAnsi="Arial" w:cs="Arial"/>
          <w:b/>
          <w:sz w:val="26"/>
          <w:szCs w:val="26"/>
          <w:lang w:val="es-ES"/>
        </w:rPr>
        <w:t>Actualización de la Sección de Transparencia del Portal del Ministerio de Agricultura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</w:p>
    <w:p w:rsidR="002B774E" w:rsidRPr="002D5630" w:rsidRDefault="00E4167A" w:rsidP="002B774E">
      <w:pPr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>En el trimestre Enero – Marzo</w:t>
      </w:r>
      <w:r w:rsidR="00CE38D9" w:rsidRPr="002D5630">
        <w:rPr>
          <w:rFonts w:ascii="Arial" w:hAnsi="Arial" w:cs="Arial"/>
          <w:lang w:val="es-ES" w:eastAsia="es-DO"/>
        </w:rPr>
        <w:t xml:space="preserve"> se iniciaron los trabajos, en conjunto con el  Departamento de Informática, responsable del portal del Ministerio, para </w:t>
      </w:r>
      <w:r w:rsidR="00CB6AF5" w:rsidRPr="002D5630">
        <w:rPr>
          <w:rFonts w:ascii="Arial" w:hAnsi="Arial" w:cs="Arial"/>
          <w:lang w:val="es-ES" w:eastAsia="es-DO"/>
        </w:rPr>
        <w:t xml:space="preserve">el rediseño </w:t>
      </w:r>
      <w:r w:rsidR="00CE38D9" w:rsidRPr="002D5630">
        <w:rPr>
          <w:rFonts w:ascii="Arial" w:hAnsi="Arial" w:cs="Arial"/>
          <w:lang w:val="es-ES" w:eastAsia="es-DO"/>
        </w:rPr>
        <w:t xml:space="preserve">y </w:t>
      </w:r>
      <w:r w:rsidR="002B774E" w:rsidRPr="002D5630">
        <w:rPr>
          <w:rFonts w:ascii="Arial" w:hAnsi="Arial" w:cs="Arial"/>
          <w:lang w:val="es-ES" w:eastAsia="es-DO"/>
        </w:rPr>
        <w:t>actualización de la Sección de Transparencia</w:t>
      </w:r>
      <w:r w:rsidR="00CE38D9" w:rsidRPr="002D5630">
        <w:rPr>
          <w:rFonts w:ascii="Arial" w:hAnsi="Arial" w:cs="Arial"/>
          <w:lang w:val="es-ES" w:eastAsia="es-DO"/>
        </w:rPr>
        <w:t xml:space="preserve">, </w:t>
      </w:r>
      <w:r w:rsidR="002B774E" w:rsidRPr="002D5630">
        <w:rPr>
          <w:rFonts w:ascii="Arial" w:hAnsi="Arial" w:cs="Arial"/>
          <w:lang w:val="es-ES" w:eastAsia="es-DO"/>
        </w:rPr>
        <w:t xml:space="preserve"> con la finalidad de </w:t>
      </w:r>
      <w:r w:rsidR="003E27F1" w:rsidRPr="002D5630">
        <w:rPr>
          <w:rFonts w:ascii="Arial" w:hAnsi="Arial" w:cs="Arial"/>
          <w:lang w:val="es-ES" w:eastAsia="es-DO"/>
        </w:rPr>
        <w:t>dar cumplimiento a la Resolución No. 1-2013 sobre Políticas de Estandarización de Portales/Secciones de Transparencia Gubernamentales suscrita por la Dirección General de Ética e Integridad Gubernamental (DIGEIG). En ese</w:t>
      </w:r>
      <w:r w:rsidR="002B774E" w:rsidRPr="002D5630">
        <w:rPr>
          <w:rFonts w:ascii="Arial" w:hAnsi="Arial" w:cs="Arial"/>
          <w:lang w:val="es-ES" w:eastAsia="es-DO"/>
        </w:rPr>
        <w:t xml:space="preserve"> mismo orden, </w:t>
      </w:r>
      <w:r w:rsidR="003E27F1" w:rsidRPr="002D5630">
        <w:rPr>
          <w:rFonts w:ascii="Arial" w:hAnsi="Arial" w:cs="Arial"/>
          <w:lang w:val="es-ES" w:eastAsia="es-DO"/>
        </w:rPr>
        <w:t>la OAI ha estado colaborando, mediante la presentación de sugerencias,  con el Departamento de Informática en el proyecto de rediseño del Portal de Internet del Ministerio.</w:t>
      </w:r>
      <w:r w:rsidR="002B774E" w:rsidRPr="002D5630">
        <w:rPr>
          <w:rFonts w:ascii="Arial" w:hAnsi="Arial" w:cs="Arial"/>
          <w:lang w:val="es-ES" w:eastAsia="es-DO"/>
        </w:rPr>
        <w:t xml:space="preserve"> 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</w:p>
    <w:p w:rsidR="002B774E" w:rsidRPr="002D5630" w:rsidRDefault="002B774E" w:rsidP="002B774E">
      <w:pPr>
        <w:contextualSpacing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2D5630">
        <w:rPr>
          <w:rFonts w:ascii="Arial" w:hAnsi="Arial" w:cs="Arial"/>
          <w:b/>
          <w:sz w:val="26"/>
          <w:szCs w:val="26"/>
          <w:lang w:val="es-ES"/>
        </w:rPr>
        <w:t xml:space="preserve">Participación de la </w:t>
      </w:r>
      <w:bookmarkStart w:id="0" w:name="OLE_LINK3"/>
      <w:bookmarkStart w:id="1" w:name="OLE_LINK4"/>
      <w:r w:rsidRPr="002D5630">
        <w:rPr>
          <w:rFonts w:ascii="Arial" w:hAnsi="Arial" w:cs="Arial"/>
          <w:b/>
          <w:sz w:val="26"/>
          <w:szCs w:val="26"/>
          <w:lang w:val="es-ES"/>
        </w:rPr>
        <w:t>Oficina de Acceso a la Informaci</w:t>
      </w:r>
      <w:bookmarkStart w:id="2" w:name="OLE_LINK1"/>
      <w:bookmarkStart w:id="3" w:name="OLE_LINK2"/>
      <w:r w:rsidRPr="002D5630">
        <w:rPr>
          <w:rFonts w:ascii="Arial" w:hAnsi="Arial" w:cs="Arial"/>
          <w:b/>
          <w:sz w:val="26"/>
          <w:szCs w:val="26"/>
          <w:lang w:val="es-ES"/>
        </w:rPr>
        <w:t>ó</w:t>
      </w:r>
      <w:bookmarkEnd w:id="2"/>
      <w:bookmarkEnd w:id="3"/>
      <w:r w:rsidRPr="002D5630">
        <w:rPr>
          <w:rFonts w:ascii="Arial" w:hAnsi="Arial" w:cs="Arial"/>
          <w:b/>
          <w:sz w:val="26"/>
          <w:szCs w:val="26"/>
          <w:lang w:val="es-ES"/>
        </w:rPr>
        <w:t xml:space="preserve">n </w:t>
      </w:r>
      <w:bookmarkEnd w:id="0"/>
      <w:bookmarkEnd w:id="1"/>
      <w:r w:rsidRPr="002D5630">
        <w:rPr>
          <w:rFonts w:ascii="Arial" w:hAnsi="Arial" w:cs="Arial"/>
          <w:b/>
          <w:sz w:val="26"/>
          <w:szCs w:val="26"/>
          <w:lang w:val="es-ES"/>
        </w:rPr>
        <w:t>en Comités y Comisiones del Ministerio de Agricultura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2B774E" w:rsidRPr="002D5630" w:rsidRDefault="00E4167A" w:rsidP="00E4167A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 xml:space="preserve">En el trimestre Enero – Marzo, </w:t>
      </w:r>
      <w:r w:rsidR="002B774E" w:rsidRPr="002D5630">
        <w:rPr>
          <w:rFonts w:ascii="Arial" w:hAnsi="Arial" w:cs="Arial"/>
          <w:lang w:val="es-ES"/>
        </w:rPr>
        <w:t xml:space="preserve">la Responsable de Acceso a la Información, </w:t>
      </w:r>
      <w:r w:rsidRPr="002D5630">
        <w:rPr>
          <w:rFonts w:ascii="Arial" w:hAnsi="Arial" w:cs="Arial"/>
          <w:lang w:val="es-ES"/>
        </w:rPr>
        <w:t xml:space="preserve">como miembro de  la </w:t>
      </w:r>
      <w:r w:rsidR="002B774E" w:rsidRPr="002D5630">
        <w:rPr>
          <w:rFonts w:ascii="Arial" w:hAnsi="Arial" w:cs="Arial"/>
          <w:lang w:val="es-ES"/>
        </w:rPr>
        <w:t xml:space="preserve">Comisión de Ética Pública asistió a la </w:t>
      </w:r>
      <w:r w:rsidR="00C23E5C" w:rsidRPr="002D5630">
        <w:rPr>
          <w:rFonts w:ascii="Arial" w:hAnsi="Arial" w:cs="Arial"/>
          <w:lang w:val="es-ES"/>
        </w:rPr>
        <w:t xml:space="preserve">Juramentación de </w:t>
      </w:r>
      <w:r w:rsidR="002B774E" w:rsidRPr="002D5630">
        <w:rPr>
          <w:rFonts w:ascii="Arial" w:hAnsi="Arial" w:cs="Arial"/>
          <w:lang w:val="es-ES"/>
        </w:rPr>
        <w:t>la Comisión de Ética  del Ministerio de Agricultura</w:t>
      </w:r>
      <w:r w:rsidR="00C23E5C" w:rsidRPr="002D5630">
        <w:rPr>
          <w:rFonts w:ascii="Arial" w:hAnsi="Arial" w:cs="Arial"/>
          <w:lang w:val="es-ES"/>
        </w:rPr>
        <w:t xml:space="preserve"> por la Dirección General de Ética e Integridad Gubernamental (DIGEIG), así como a dos reuniones ordinarias del mismo</w:t>
      </w:r>
      <w:r w:rsidR="002B774E" w:rsidRPr="002D5630">
        <w:rPr>
          <w:rFonts w:ascii="Arial" w:hAnsi="Arial" w:cs="Arial"/>
          <w:lang w:val="es-ES"/>
        </w:rPr>
        <w:t>.</w:t>
      </w:r>
    </w:p>
    <w:p w:rsidR="00E4167A" w:rsidRPr="002D5630" w:rsidRDefault="00E4167A" w:rsidP="00E4167A">
      <w:pPr>
        <w:contextualSpacing/>
        <w:jc w:val="both"/>
        <w:rPr>
          <w:rFonts w:ascii="Arial" w:hAnsi="Arial" w:cs="Arial"/>
          <w:lang w:val="es-ES"/>
        </w:rPr>
      </w:pPr>
    </w:p>
    <w:p w:rsidR="002B774E" w:rsidRPr="002D5630" w:rsidRDefault="00E4167A" w:rsidP="00E4167A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 xml:space="preserve">Así mismo, como miembro del </w:t>
      </w:r>
      <w:r w:rsidR="002B774E" w:rsidRPr="002D5630">
        <w:rPr>
          <w:rFonts w:ascii="Arial" w:hAnsi="Arial" w:cs="Arial"/>
          <w:lang w:val="es-ES"/>
        </w:rPr>
        <w:t>Comité de Compras y Contrataciones</w:t>
      </w:r>
      <w:r w:rsidRPr="002D5630">
        <w:rPr>
          <w:rFonts w:ascii="Arial" w:hAnsi="Arial" w:cs="Arial"/>
          <w:lang w:val="es-ES"/>
        </w:rPr>
        <w:t>, la</w:t>
      </w:r>
      <w:r w:rsidR="002B774E" w:rsidRPr="002D5630">
        <w:rPr>
          <w:rFonts w:ascii="Arial" w:hAnsi="Arial" w:cs="Arial"/>
          <w:lang w:val="es-ES"/>
        </w:rPr>
        <w:t xml:space="preserve"> Responsable de Acceso a la Información asistió a</w:t>
      </w:r>
      <w:r w:rsidR="003025BE" w:rsidRPr="002D5630">
        <w:rPr>
          <w:rFonts w:ascii="Arial" w:hAnsi="Arial" w:cs="Arial"/>
          <w:lang w:val="es-ES"/>
        </w:rPr>
        <w:t xml:space="preserve"> siete reuniones de este comité, en el periodo señalado.</w:t>
      </w:r>
    </w:p>
    <w:p w:rsidR="002B774E" w:rsidRPr="002D5630" w:rsidRDefault="002B774E" w:rsidP="002B774E">
      <w:pPr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</w:p>
    <w:p w:rsidR="00950FF9" w:rsidRPr="002D5630" w:rsidRDefault="00950FF9" w:rsidP="002B774E">
      <w:pPr>
        <w:contextualSpacing/>
        <w:jc w:val="both"/>
        <w:rPr>
          <w:rFonts w:ascii="Arial" w:hAnsi="Arial" w:cs="Arial"/>
          <w:lang w:val="es-ES"/>
        </w:rPr>
      </w:pPr>
    </w:p>
    <w:p w:rsidR="00C23E5C" w:rsidRPr="002D5630" w:rsidRDefault="00C23E5C" w:rsidP="002B774E">
      <w:pPr>
        <w:contextualSpacing/>
        <w:jc w:val="both"/>
        <w:rPr>
          <w:rFonts w:ascii="Arial" w:hAnsi="Arial" w:cs="Arial"/>
          <w:lang w:val="es-ES"/>
        </w:rPr>
      </w:pPr>
    </w:p>
    <w:p w:rsidR="002B774E" w:rsidRPr="002D5630" w:rsidRDefault="002B774E" w:rsidP="002B774E">
      <w:pPr>
        <w:contextualSpacing/>
        <w:jc w:val="both"/>
        <w:rPr>
          <w:rFonts w:ascii="Arial" w:hAnsi="Arial" w:cs="Arial"/>
          <w:b/>
          <w:lang w:val="es-ES"/>
        </w:rPr>
      </w:pPr>
      <w:r w:rsidRPr="002D5630">
        <w:rPr>
          <w:rFonts w:ascii="Arial" w:hAnsi="Arial" w:cs="Arial"/>
          <w:b/>
          <w:lang w:val="es-ES"/>
        </w:rPr>
        <w:t>Ing. Wadia Chantal Ordehi González</w:t>
      </w:r>
    </w:p>
    <w:p w:rsidR="00C23E5C" w:rsidRPr="002D5630" w:rsidRDefault="00C23E5C" w:rsidP="002B774E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>Directora de la Oficina de Libre</w:t>
      </w:r>
      <w:r w:rsidR="002B774E" w:rsidRPr="002D5630">
        <w:rPr>
          <w:rFonts w:ascii="Arial" w:hAnsi="Arial" w:cs="Arial"/>
          <w:lang w:val="es-ES"/>
        </w:rPr>
        <w:t xml:space="preserve"> Acceso 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>a la Información</w:t>
      </w:r>
      <w:r w:rsidR="00C23E5C" w:rsidRPr="002D5630">
        <w:rPr>
          <w:rFonts w:ascii="Arial" w:hAnsi="Arial" w:cs="Arial"/>
          <w:lang w:val="es-ES"/>
        </w:rPr>
        <w:t xml:space="preserve"> Pública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</w:p>
    <w:sectPr w:rsidR="002B774E" w:rsidRPr="002D5630" w:rsidSect="00784C36">
      <w:footerReference w:type="default" r:id="rId8"/>
      <w:pgSz w:w="12240" w:h="15840"/>
      <w:pgMar w:top="1134" w:right="1608" w:bottom="851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CC" w:rsidRDefault="00A163CC">
      <w:r>
        <w:separator/>
      </w:r>
    </w:p>
  </w:endnote>
  <w:endnote w:type="continuationSeparator" w:id="1">
    <w:p w:rsidR="00A163CC" w:rsidRDefault="00A1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266"/>
      <w:docPartObj>
        <w:docPartGallery w:val="Page Numbers (Bottom of Page)"/>
        <w:docPartUnique/>
      </w:docPartObj>
    </w:sdtPr>
    <w:sdtContent>
      <w:p w:rsidR="00CE38D9" w:rsidRDefault="00712B9A">
        <w:pPr>
          <w:pStyle w:val="Footer"/>
          <w:jc w:val="right"/>
        </w:pPr>
        <w:fldSimple w:instr=" PAGE   \* MERGEFORMAT ">
          <w:r w:rsidR="003A0184">
            <w:rPr>
              <w:noProof/>
            </w:rPr>
            <w:t>1</w:t>
          </w:r>
        </w:fldSimple>
      </w:p>
    </w:sdtContent>
  </w:sdt>
  <w:p w:rsidR="00CE38D9" w:rsidRPr="007D65F4" w:rsidRDefault="00CE38D9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CC" w:rsidRDefault="00A163CC">
      <w:r>
        <w:separator/>
      </w:r>
    </w:p>
  </w:footnote>
  <w:footnote w:type="continuationSeparator" w:id="1">
    <w:p w:rsidR="00A163CC" w:rsidRDefault="00A16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8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9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1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4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7"/>
  </w:num>
  <w:num w:numId="4">
    <w:abstractNumId w:val="15"/>
  </w:num>
  <w:num w:numId="5">
    <w:abstractNumId w:val="20"/>
  </w:num>
  <w:num w:numId="6">
    <w:abstractNumId w:val="31"/>
  </w:num>
  <w:num w:numId="7">
    <w:abstractNumId w:val="22"/>
  </w:num>
  <w:num w:numId="8">
    <w:abstractNumId w:val="17"/>
  </w:num>
  <w:num w:numId="9">
    <w:abstractNumId w:val="3"/>
  </w:num>
  <w:num w:numId="10">
    <w:abstractNumId w:val="14"/>
  </w:num>
  <w:num w:numId="11">
    <w:abstractNumId w:val="10"/>
  </w:num>
  <w:num w:numId="12">
    <w:abstractNumId w:val="26"/>
  </w:num>
  <w:num w:numId="13">
    <w:abstractNumId w:val="11"/>
  </w:num>
  <w:num w:numId="14">
    <w:abstractNumId w:val="32"/>
  </w:num>
  <w:num w:numId="15">
    <w:abstractNumId w:val="13"/>
  </w:num>
  <w:num w:numId="16">
    <w:abstractNumId w:val="5"/>
  </w:num>
  <w:num w:numId="17">
    <w:abstractNumId w:val="18"/>
  </w:num>
  <w:num w:numId="18">
    <w:abstractNumId w:val="9"/>
  </w:num>
  <w:num w:numId="19">
    <w:abstractNumId w:val="34"/>
  </w:num>
  <w:num w:numId="20">
    <w:abstractNumId w:val="1"/>
  </w:num>
  <w:num w:numId="21">
    <w:abstractNumId w:val="23"/>
  </w:num>
  <w:num w:numId="22">
    <w:abstractNumId w:val="2"/>
  </w:num>
  <w:num w:numId="23">
    <w:abstractNumId w:val="35"/>
  </w:num>
  <w:num w:numId="24">
    <w:abstractNumId w:val="4"/>
  </w:num>
  <w:num w:numId="25">
    <w:abstractNumId w:val="0"/>
  </w:num>
  <w:num w:numId="26">
    <w:abstractNumId w:val="25"/>
  </w:num>
  <w:num w:numId="27">
    <w:abstractNumId w:val="24"/>
  </w:num>
  <w:num w:numId="28">
    <w:abstractNumId w:val="16"/>
  </w:num>
  <w:num w:numId="29">
    <w:abstractNumId w:val="19"/>
  </w:num>
  <w:num w:numId="30">
    <w:abstractNumId w:val="29"/>
  </w:num>
  <w:num w:numId="31">
    <w:abstractNumId w:val="12"/>
  </w:num>
  <w:num w:numId="32">
    <w:abstractNumId w:val="27"/>
  </w:num>
  <w:num w:numId="33">
    <w:abstractNumId w:val="6"/>
  </w:num>
  <w:num w:numId="34">
    <w:abstractNumId w:val="21"/>
  </w:num>
  <w:num w:numId="35">
    <w:abstractNumId w:val="30"/>
  </w:num>
  <w:num w:numId="36">
    <w:abstractNumId w:val="28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CF537C"/>
    <w:rsid w:val="00005502"/>
    <w:rsid w:val="00005C54"/>
    <w:rsid w:val="00007A2B"/>
    <w:rsid w:val="000124A8"/>
    <w:rsid w:val="00013C70"/>
    <w:rsid w:val="00013ED8"/>
    <w:rsid w:val="00034B7E"/>
    <w:rsid w:val="00036626"/>
    <w:rsid w:val="000426A6"/>
    <w:rsid w:val="000455CF"/>
    <w:rsid w:val="00045DDB"/>
    <w:rsid w:val="0004633A"/>
    <w:rsid w:val="00056E5E"/>
    <w:rsid w:val="00060D03"/>
    <w:rsid w:val="0006293A"/>
    <w:rsid w:val="0006325F"/>
    <w:rsid w:val="000646EF"/>
    <w:rsid w:val="00067BE9"/>
    <w:rsid w:val="00075440"/>
    <w:rsid w:val="00081D76"/>
    <w:rsid w:val="00087580"/>
    <w:rsid w:val="00087858"/>
    <w:rsid w:val="00093791"/>
    <w:rsid w:val="000950B7"/>
    <w:rsid w:val="000967E4"/>
    <w:rsid w:val="000A2D97"/>
    <w:rsid w:val="000A30DA"/>
    <w:rsid w:val="000B4400"/>
    <w:rsid w:val="000C3083"/>
    <w:rsid w:val="000C7212"/>
    <w:rsid w:val="000D10A2"/>
    <w:rsid w:val="000D3D83"/>
    <w:rsid w:val="000D3E34"/>
    <w:rsid w:val="000D65B8"/>
    <w:rsid w:val="000E2D0B"/>
    <w:rsid w:val="000E50E7"/>
    <w:rsid w:val="000E56EC"/>
    <w:rsid w:val="000E5C15"/>
    <w:rsid w:val="000E7741"/>
    <w:rsid w:val="000E7BFF"/>
    <w:rsid w:val="000F2F1A"/>
    <w:rsid w:val="000F3684"/>
    <w:rsid w:val="000F3E47"/>
    <w:rsid w:val="000F3FB5"/>
    <w:rsid w:val="000F6A8D"/>
    <w:rsid w:val="000F7D7B"/>
    <w:rsid w:val="00103CBB"/>
    <w:rsid w:val="001074E7"/>
    <w:rsid w:val="001126F7"/>
    <w:rsid w:val="00112E3D"/>
    <w:rsid w:val="001138E4"/>
    <w:rsid w:val="00115AB7"/>
    <w:rsid w:val="00116F40"/>
    <w:rsid w:val="00123566"/>
    <w:rsid w:val="00124054"/>
    <w:rsid w:val="00126281"/>
    <w:rsid w:val="0012653C"/>
    <w:rsid w:val="00126CF5"/>
    <w:rsid w:val="0013009E"/>
    <w:rsid w:val="00130443"/>
    <w:rsid w:val="001344A6"/>
    <w:rsid w:val="00134597"/>
    <w:rsid w:val="00134689"/>
    <w:rsid w:val="00137C97"/>
    <w:rsid w:val="0014064B"/>
    <w:rsid w:val="00145AB1"/>
    <w:rsid w:val="00146D9F"/>
    <w:rsid w:val="00154C7E"/>
    <w:rsid w:val="001574A2"/>
    <w:rsid w:val="00164009"/>
    <w:rsid w:val="0016419F"/>
    <w:rsid w:val="00164FC5"/>
    <w:rsid w:val="00176F6F"/>
    <w:rsid w:val="0018098F"/>
    <w:rsid w:val="00183D9B"/>
    <w:rsid w:val="00185C83"/>
    <w:rsid w:val="00186721"/>
    <w:rsid w:val="00187FF9"/>
    <w:rsid w:val="00190947"/>
    <w:rsid w:val="00196A22"/>
    <w:rsid w:val="001A0231"/>
    <w:rsid w:val="001A2BBC"/>
    <w:rsid w:val="001A6076"/>
    <w:rsid w:val="001C46D4"/>
    <w:rsid w:val="001C4B0C"/>
    <w:rsid w:val="001C6FEF"/>
    <w:rsid w:val="001D04F9"/>
    <w:rsid w:val="001E4C8C"/>
    <w:rsid w:val="001E7013"/>
    <w:rsid w:val="001F23F0"/>
    <w:rsid w:val="001F42D9"/>
    <w:rsid w:val="00200968"/>
    <w:rsid w:val="0020311E"/>
    <w:rsid w:val="002042F4"/>
    <w:rsid w:val="002062DF"/>
    <w:rsid w:val="00207B52"/>
    <w:rsid w:val="002112AB"/>
    <w:rsid w:val="00212C91"/>
    <w:rsid w:val="00212DE9"/>
    <w:rsid w:val="00214F92"/>
    <w:rsid w:val="002161F4"/>
    <w:rsid w:val="00221DB1"/>
    <w:rsid w:val="00227CCD"/>
    <w:rsid w:val="00231019"/>
    <w:rsid w:val="00231812"/>
    <w:rsid w:val="00232C29"/>
    <w:rsid w:val="00233063"/>
    <w:rsid w:val="00234B93"/>
    <w:rsid w:val="002446B0"/>
    <w:rsid w:val="00245CB1"/>
    <w:rsid w:val="00250008"/>
    <w:rsid w:val="00250F90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46A9"/>
    <w:rsid w:val="002750C5"/>
    <w:rsid w:val="00280AD7"/>
    <w:rsid w:val="0028250F"/>
    <w:rsid w:val="00282E43"/>
    <w:rsid w:val="002849D2"/>
    <w:rsid w:val="0028573C"/>
    <w:rsid w:val="002A0470"/>
    <w:rsid w:val="002A2B9B"/>
    <w:rsid w:val="002A3186"/>
    <w:rsid w:val="002A3193"/>
    <w:rsid w:val="002A3915"/>
    <w:rsid w:val="002A3C06"/>
    <w:rsid w:val="002A49DB"/>
    <w:rsid w:val="002A75BC"/>
    <w:rsid w:val="002B0D35"/>
    <w:rsid w:val="002B1509"/>
    <w:rsid w:val="002B533C"/>
    <w:rsid w:val="002B6AA4"/>
    <w:rsid w:val="002B774E"/>
    <w:rsid w:val="002C3824"/>
    <w:rsid w:val="002D0CFB"/>
    <w:rsid w:val="002D3F73"/>
    <w:rsid w:val="002D44F1"/>
    <w:rsid w:val="002D5630"/>
    <w:rsid w:val="002D621D"/>
    <w:rsid w:val="002E0489"/>
    <w:rsid w:val="002E0DC8"/>
    <w:rsid w:val="002E1D9D"/>
    <w:rsid w:val="002E2DC4"/>
    <w:rsid w:val="002E312F"/>
    <w:rsid w:val="002F1B41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24448"/>
    <w:rsid w:val="00324B9B"/>
    <w:rsid w:val="00330F16"/>
    <w:rsid w:val="00336C77"/>
    <w:rsid w:val="00340FA5"/>
    <w:rsid w:val="00341AB3"/>
    <w:rsid w:val="003427FC"/>
    <w:rsid w:val="003441A8"/>
    <w:rsid w:val="003468AF"/>
    <w:rsid w:val="0035141C"/>
    <w:rsid w:val="00353964"/>
    <w:rsid w:val="003611C4"/>
    <w:rsid w:val="003616C9"/>
    <w:rsid w:val="00363ABB"/>
    <w:rsid w:val="003655A5"/>
    <w:rsid w:val="0037110A"/>
    <w:rsid w:val="00371F7F"/>
    <w:rsid w:val="0037437F"/>
    <w:rsid w:val="0037607B"/>
    <w:rsid w:val="0038265B"/>
    <w:rsid w:val="003845DC"/>
    <w:rsid w:val="00385212"/>
    <w:rsid w:val="00386A43"/>
    <w:rsid w:val="0039384A"/>
    <w:rsid w:val="00393E0F"/>
    <w:rsid w:val="00394FF4"/>
    <w:rsid w:val="00395D27"/>
    <w:rsid w:val="003A0184"/>
    <w:rsid w:val="003A2AE6"/>
    <w:rsid w:val="003A2C6D"/>
    <w:rsid w:val="003A46C2"/>
    <w:rsid w:val="003A6D4A"/>
    <w:rsid w:val="003B13C0"/>
    <w:rsid w:val="003B23A9"/>
    <w:rsid w:val="003B45E5"/>
    <w:rsid w:val="003C7B56"/>
    <w:rsid w:val="003D31B9"/>
    <w:rsid w:val="003D4A3F"/>
    <w:rsid w:val="003E27F1"/>
    <w:rsid w:val="003E2B15"/>
    <w:rsid w:val="003E349F"/>
    <w:rsid w:val="003E3587"/>
    <w:rsid w:val="003E5139"/>
    <w:rsid w:val="003E7573"/>
    <w:rsid w:val="003F1F60"/>
    <w:rsid w:val="003F3813"/>
    <w:rsid w:val="003F54F9"/>
    <w:rsid w:val="003F7ED5"/>
    <w:rsid w:val="0040155F"/>
    <w:rsid w:val="00401BF6"/>
    <w:rsid w:val="00414884"/>
    <w:rsid w:val="004157B5"/>
    <w:rsid w:val="00423162"/>
    <w:rsid w:val="00426050"/>
    <w:rsid w:val="00435962"/>
    <w:rsid w:val="00445399"/>
    <w:rsid w:val="004456C3"/>
    <w:rsid w:val="00446E8F"/>
    <w:rsid w:val="00447251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80B68"/>
    <w:rsid w:val="00480EFC"/>
    <w:rsid w:val="00483870"/>
    <w:rsid w:val="004851C6"/>
    <w:rsid w:val="0048654B"/>
    <w:rsid w:val="004867A7"/>
    <w:rsid w:val="0049021D"/>
    <w:rsid w:val="00490EB3"/>
    <w:rsid w:val="00493BDD"/>
    <w:rsid w:val="004A3B89"/>
    <w:rsid w:val="004B20F5"/>
    <w:rsid w:val="004B213E"/>
    <w:rsid w:val="004B4B88"/>
    <w:rsid w:val="004B648A"/>
    <w:rsid w:val="004B752E"/>
    <w:rsid w:val="004C00D3"/>
    <w:rsid w:val="004C109F"/>
    <w:rsid w:val="004C1D2C"/>
    <w:rsid w:val="004C2334"/>
    <w:rsid w:val="004E6C0C"/>
    <w:rsid w:val="004F1626"/>
    <w:rsid w:val="004F1F65"/>
    <w:rsid w:val="004F3A84"/>
    <w:rsid w:val="0050280D"/>
    <w:rsid w:val="0050442A"/>
    <w:rsid w:val="00504F7B"/>
    <w:rsid w:val="00507235"/>
    <w:rsid w:val="00507A15"/>
    <w:rsid w:val="00510C12"/>
    <w:rsid w:val="00511941"/>
    <w:rsid w:val="00524FD0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50DB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90578"/>
    <w:rsid w:val="005A1AD6"/>
    <w:rsid w:val="005A58FC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50EE"/>
    <w:rsid w:val="006078AF"/>
    <w:rsid w:val="00613A29"/>
    <w:rsid w:val="006156B5"/>
    <w:rsid w:val="00615B14"/>
    <w:rsid w:val="00620EC6"/>
    <w:rsid w:val="00621B62"/>
    <w:rsid w:val="00623483"/>
    <w:rsid w:val="00636302"/>
    <w:rsid w:val="00636448"/>
    <w:rsid w:val="0063779E"/>
    <w:rsid w:val="0064162E"/>
    <w:rsid w:val="006506F0"/>
    <w:rsid w:val="0065477A"/>
    <w:rsid w:val="00655B14"/>
    <w:rsid w:val="00657A09"/>
    <w:rsid w:val="00660182"/>
    <w:rsid w:val="00664186"/>
    <w:rsid w:val="00665B99"/>
    <w:rsid w:val="00667966"/>
    <w:rsid w:val="00673184"/>
    <w:rsid w:val="00675912"/>
    <w:rsid w:val="0067606F"/>
    <w:rsid w:val="006933AB"/>
    <w:rsid w:val="00696875"/>
    <w:rsid w:val="00696A56"/>
    <w:rsid w:val="006A6432"/>
    <w:rsid w:val="006A6EF0"/>
    <w:rsid w:val="006A7068"/>
    <w:rsid w:val="006B3D5A"/>
    <w:rsid w:val="006B6A35"/>
    <w:rsid w:val="006C0900"/>
    <w:rsid w:val="006C3601"/>
    <w:rsid w:val="006C38C6"/>
    <w:rsid w:val="006C497A"/>
    <w:rsid w:val="006C6C66"/>
    <w:rsid w:val="006C74D1"/>
    <w:rsid w:val="006D2175"/>
    <w:rsid w:val="006D3334"/>
    <w:rsid w:val="006D7D6A"/>
    <w:rsid w:val="006E0D19"/>
    <w:rsid w:val="006E279E"/>
    <w:rsid w:val="006E2A49"/>
    <w:rsid w:val="006E62CC"/>
    <w:rsid w:val="006E74E6"/>
    <w:rsid w:val="006E7B6E"/>
    <w:rsid w:val="006F09F0"/>
    <w:rsid w:val="006F4F28"/>
    <w:rsid w:val="006F5146"/>
    <w:rsid w:val="006F686F"/>
    <w:rsid w:val="007011B9"/>
    <w:rsid w:val="00701AFA"/>
    <w:rsid w:val="00711FFD"/>
    <w:rsid w:val="00712B9A"/>
    <w:rsid w:val="0071659E"/>
    <w:rsid w:val="00716A8F"/>
    <w:rsid w:val="00717316"/>
    <w:rsid w:val="00717EF0"/>
    <w:rsid w:val="00723E6E"/>
    <w:rsid w:val="007344FB"/>
    <w:rsid w:val="00736974"/>
    <w:rsid w:val="00736C5F"/>
    <w:rsid w:val="00740B0D"/>
    <w:rsid w:val="007418BB"/>
    <w:rsid w:val="007441AC"/>
    <w:rsid w:val="007466B8"/>
    <w:rsid w:val="00760FE1"/>
    <w:rsid w:val="00762BC4"/>
    <w:rsid w:val="007641C4"/>
    <w:rsid w:val="00764701"/>
    <w:rsid w:val="007665DA"/>
    <w:rsid w:val="00766928"/>
    <w:rsid w:val="007744CD"/>
    <w:rsid w:val="0077489F"/>
    <w:rsid w:val="00776870"/>
    <w:rsid w:val="00783A3E"/>
    <w:rsid w:val="00784C36"/>
    <w:rsid w:val="00791467"/>
    <w:rsid w:val="00791764"/>
    <w:rsid w:val="00791EB6"/>
    <w:rsid w:val="00792A30"/>
    <w:rsid w:val="00796F0C"/>
    <w:rsid w:val="007A71D5"/>
    <w:rsid w:val="007A74C2"/>
    <w:rsid w:val="007C3B88"/>
    <w:rsid w:val="007C5405"/>
    <w:rsid w:val="007D0A47"/>
    <w:rsid w:val="007D2AAF"/>
    <w:rsid w:val="007D4B41"/>
    <w:rsid w:val="007D52C1"/>
    <w:rsid w:val="007D5B66"/>
    <w:rsid w:val="007D65F4"/>
    <w:rsid w:val="007E0E1C"/>
    <w:rsid w:val="007E6AA2"/>
    <w:rsid w:val="007E7F86"/>
    <w:rsid w:val="007F68D7"/>
    <w:rsid w:val="007F6C08"/>
    <w:rsid w:val="007F79F9"/>
    <w:rsid w:val="00802392"/>
    <w:rsid w:val="00802A9C"/>
    <w:rsid w:val="008136AC"/>
    <w:rsid w:val="008166BE"/>
    <w:rsid w:val="0081751D"/>
    <w:rsid w:val="00817755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5885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6B8F"/>
    <w:rsid w:val="008923DD"/>
    <w:rsid w:val="008924A5"/>
    <w:rsid w:val="00893DF0"/>
    <w:rsid w:val="0089454C"/>
    <w:rsid w:val="008949EA"/>
    <w:rsid w:val="008A3665"/>
    <w:rsid w:val="008A4AC4"/>
    <w:rsid w:val="008B4A37"/>
    <w:rsid w:val="008B531B"/>
    <w:rsid w:val="008C01E8"/>
    <w:rsid w:val="008C0B6E"/>
    <w:rsid w:val="008D2F30"/>
    <w:rsid w:val="008D3C50"/>
    <w:rsid w:val="008D48EE"/>
    <w:rsid w:val="008D792A"/>
    <w:rsid w:val="008E1339"/>
    <w:rsid w:val="008E39BE"/>
    <w:rsid w:val="008E3D4D"/>
    <w:rsid w:val="008E46DE"/>
    <w:rsid w:val="008E52EC"/>
    <w:rsid w:val="008E62B9"/>
    <w:rsid w:val="008E7FDA"/>
    <w:rsid w:val="008F6398"/>
    <w:rsid w:val="00904803"/>
    <w:rsid w:val="0090655B"/>
    <w:rsid w:val="00907026"/>
    <w:rsid w:val="00911764"/>
    <w:rsid w:val="00911A96"/>
    <w:rsid w:val="009124B1"/>
    <w:rsid w:val="00913D8D"/>
    <w:rsid w:val="0092223E"/>
    <w:rsid w:val="00924635"/>
    <w:rsid w:val="00925E30"/>
    <w:rsid w:val="0092766D"/>
    <w:rsid w:val="00927D59"/>
    <w:rsid w:val="0094137E"/>
    <w:rsid w:val="00941CEC"/>
    <w:rsid w:val="00942FE4"/>
    <w:rsid w:val="00950026"/>
    <w:rsid w:val="00950FF9"/>
    <w:rsid w:val="00955FA3"/>
    <w:rsid w:val="0096029A"/>
    <w:rsid w:val="009624DC"/>
    <w:rsid w:val="00962620"/>
    <w:rsid w:val="00962DE5"/>
    <w:rsid w:val="00964113"/>
    <w:rsid w:val="009701A8"/>
    <w:rsid w:val="00980019"/>
    <w:rsid w:val="00987C41"/>
    <w:rsid w:val="00987C8F"/>
    <w:rsid w:val="00990D1E"/>
    <w:rsid w:val="00994237"/>
    <w:rsid w:val="00994D21"/>
    <w:rsid w:val="00995994"/>
    <w:rsid w:val="00995E18"/>
    <w:rsid w:val="00997DC7"/>
    <w:rsid w:val="009A7AC8"/>
    <w:rsid w:val="009B07D5"/>
    <w:rsid w:val="009B1355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17B1"/>
    <w:rsid w:val="00A01AED"/>
    <w:rsid w:val="00A1108E"/>
    <w:rsid w:val="00A12147"/>
    <w:rsid w:val="00A123A0"/>
    <w:rsid w:val="00A130EB"/>
    <w:rsid w:val="00A131F3"/>
    <w:rsid w:val="00A1530A"/>
    <w:rsid w:val="00A163CC"/>
    <w:rsid w:val="00A16C08"/>
    <w:rsid w:val="00A17728"/>
    <w:rsid w:val="00A219B6"/>
    <w:rsid w:val="00A223A0"/>
    <w:rsid w:val="00A27CE1"/>
    <w:rsid w:val="00A33E01"/>
    <w:rsid w:val="00A34543"/>
    <w:rsid w:val="00A35239"/>
    <w:rsid w:val="00A35C87"/>
    <w:rsid w:val="00A36570"/>
    <w:rsid w:val="00A37A17"/>
    <w:rsid w:val="00A40030"/>
    <w:rsid w:val="00A42486"/>
    <w:rsid w:val="00A53D98"/>
    <w:rsid w:val="00A55418"/>
    <w:rsid w:val="00A55C81"/>
    <w:rsid w:val="00A60BC8"/>
    <w:rsid w:val="00A6165D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52F6"/>
    <w:rsid w:val="00AB55A9"/>
    <w:rsid w:val="00AB7277"/>
    <w:rsid w:val="00AC1265"/>
    <w:rsid w:val="00AC222A"/>
    <w:rsid w:val="00AC49D3"/>
    <w:rsid w:val="00AD0DEE"/>
    <w:rsid w:val="00AD1F58"/>
    <w:rsid w:val="00AD232E"/>
    <w:rsid w:val="00AD2858"/>
    <w:rsid w:val="00AD7BB7"/>
    <w:rsid w:val="00AE2D6B"/>
    <w:rsid w:val="00AE6F57"/>
    <w:rsid w:val="00AF1A25"/>
    <w:rsid w:val="00AF26D6"/>
    <w:rsid w:val="00AF7CEC"/>
    <w:rsid w:val="00B07A97"/>
    <w:rsid w:val="00B124AF"/>
    <w:rsid w:val="00B137FE"/>
    <w:rsid w:val="00B1382C"/>
    <w:rsid w:val="00B163F6"/>
    <w:rsid w:val="00B2417B"/>
    <w:rsid w:val="00B270EE"/>
    <w:rsid w:val="00B36512"/>
    <w:rsid w:val="00B4234A"/>
    <w:rsid w:val="00B42501"/>
    <w:rsid w:val="00B439ED"/>
    <w:rsid w:val="00B61DB5"/>
    <w:rsid w:val="00B661E5"/>
    <w:rsid w:val="00B72DD6"/>
    <w:rsid w:val="00B834DC"/>
    <w:rsid w:val="00B86895"/>
    <w:rsid w:val="00B90480"/>
    <w:rsid w:val="00B90CD6"/>
    <w:rsid w:val="00B96CE9"/>
    <w:rsid w:val="00B96F9E"/>
    <w:rsid w:val="00BA5D7C"/>
    <w:rsid w:val="00BB0112"/>
    <w:rsid w:val="00BB0E9C"/>
    <w:rsid w:val="00BB44B9"/>
    <w:rsid w:val="00BB4CC1"/>
    <w:rsid w:val="00BB78E4"/>
    <w:rsid w:val="00BC5005"/>
    <w:rsid w:val="00BC71E9"/>
    <w:rsid w:val="00BD00FA"/>
    <w:rsid w:val="00BD043A"/>
    <w:rsid w:val="00BD2DF2"/>
    <w:rsid w:val="00BD7C6E"/>
    <w:rsid w:val="00BE29E6"/>
    <w:rsid w:val="00BE4561"/>
    <w:rsid w:val="00BF09B9"/>
    <w:rsid w:val="00BF0C20"/>
    <w:rsid w:val="00BF1F71"/>
    <w:rsid w:val="00BF37E5"/>
    <w:rsid w:val="00C0124D"/>
    <w:rsid w:val="00C02685"/>
    <w:rsid w:val="00C079EC"/>
    <w:rsid w:val="00C11F03"/>
    <w:rsid w:val="00C22AF8"/>
    <w:rsid w:val="00C23751"/>
    <w:rsid w:val="00C23E5C"/>
    <w:rsid w:val="00C24A68"/>
    <w:rsid w:val="00C351F7"/>
    <w:rsid w:val="00C37945"/>
    <w:rsid w:val="00C41FAA"/>
    <w:rsid w:val="00C4212A"/>
    <w:rsid w:val="00C44CBE"/>
    <w:rsid w:val="00C45331"/>
    <w:rsid w:val="00C4682E"/>
    <w:rsid w:val="00C5186E"/>
    <w:rsid w:val="00C52261"/>
    <w:rsid w:val="00C525D8"/>
    <w:rsid w:val="00C62A3B"/>
    <w:rsid w:val="00C67850"/>
    <w:rsid w:val="00C71381"/>
    <w:rsid w:val="00C815AC"/>
    <w:rsid w:val="00C839B6"/>
    <w:rsid w:val="00C85B01"/>
    <w:rsid w:val="00C87C79"/>
    <w:rsid w:val="00C91FAC"/>
    <w:rsid w:val="00C9261A"/>
    <w:rsid w:val="00C92AC2"/>
    <w:rsid w:val="00C946E3"/>
    <w:rsid w:val="00CA3754"/>
    <w:rsid w:val="00CA531F"/>
    <w:rsid w:val="00CA55CE"/>
    <w:rsid w:val="00CB5455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E38D9"/>
    <w:rsid w:val="00CF0C17"/>
    <w:rsid w:val="00CF26C3"/>
    <w:rsid w:val="00CF445A"/>
    <w:rsid w:val="00CF463B"/>
    <w:rsid w:val="00CF537C"/>
    <w:rsid w:val="00D00BEC"/>
    <w:rsid w:val="00D05DF2"/>
    <w:rsid w:val="00D0669F"/>
    <w:rsid w:val="00D108FD"/>
    <w:rsid w:val="00D12B95"/>
    <w:rsid w:val="00D130E0"/>
    <w:rsid w:val="00D13D00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4AAF"/>
    <w:rsid w:val="00D50BBD"/>
    <w:rsid w:val="00D52AA0"/>
    <w:rsid w:val="00D52E8A"/>
    <w:rsid w:val="00D5303B"/>
    <w:rsid w:val="00D53220"/>
    <w:rsid w:val="00D54438"/>
    <w:rsid w:val="00D609E3"/>
    <w:rsid w:val="00D637FA"/>
    <w:rsid w:val="00D6651B"/>
    <w:rsid w:val="00D66A53"/>
    <w:rsid w:val="00D81BA5"/>
    <w:rsid w:val="00D918E8"/>
    <w:rsid w:val="00D91A46"/>
    <w:rsid w:val="00D936DE"/>
    <w:rsid w:val="00D94315"/>
    <w:rsid w:val="00D94876"/>
    <w:rsid w:val="00D968C1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C22CD"/>
    <w:rsid w:val="00DC5613"/>
    <w:rsid w:val="00DC5C55"/>
    <w:rsid w:val="00DC7CCA"/>
    <w:rsid w:val="00DD19D9"/>
    <w:rsid w:val="00DD29AA"/>
    <w:rsid w:val="00DD3A32"/>
    <w:rsid w:val="00DD6E45"/>
    <w:rsid w:val="00DF009B"/>
    <w:rsid w:val="00DF3B68"/>
    <w:rsid w:val="00DF3CEE"/>
    <w:rsid w:val="00DF6B07"/>
    <w:rsid w:val="00DF7149"/>
    <w:rsid w:val="00E02196"/>
    <w:rsid w:val="00E06260"/>
    <w:rsid w:val="00E06338"/>
    <w:rsid w:val="00E07A45"/>
    <w:rsid w:val="00E10CB7"/>
    <w:rsid w:val="00E16232"/>
    <w:rsid w:val="00E206A3"/>
    <w:rsid w:val="00E206E2"/>
    <w:rsid w:val="00E20F04"/>
    <w:rsid w:val="00E213D4"/>
    <w:rsid w:val="00E375A4"/>
    <w:rsid w:val="00E4167A"/>
    <w:rsid w:val="00E45A97"/>
    <w:rsid w:val="00E47E24"/>
    <w:rsid w:val="00E501AA"/>
    <w:rsid w:val="00E50590"/>
    <w:rsid w:val="00E556E9"/>
    <w:rsid w:val="00E55ED4"/>
    <w:rsid w:val="00E617B3"/>
    <w:rsid w:val="00E625F3"/>
    <w:rsid w:val="00E63E8D"/>
    <w:rsid w:val="00E642CB"/>
    <w:rsid w:val="00E74272"/>
    <w:rsid w:val="00E77E9D"/>
    <w:rsid w:val="00E80FC7"/>
    <w:rsid w:val="00E8179F"/>
    <w:rsid w:val="00E82217"/>
    <w:rsid w:val="00E83046"/>
    <w:rsid w:val="00E83C6F"/>
    <w:rsid w:val="00E876C2"/>
    <w:rsid w:val="00E95A9C"/>
    <w:rsid w:val="00EA0496"/>
    <w:rsid w:val="00EA05F8"/>
    <w:rsid w:val="00EA35CC"/>
    <w:rsid w:val="00EA5F44"/>
    <w:rsid w:val="00EA66F7"/>
    <w:rsid w:val="00EA7C37"/>
    <w:rsid w:val="00EB0D0F"/>
    <w:rsid w:val="00EB3BC7"/>
    <w:rsid w:val="00EB404C"/>
    <w:rsid w:val="00EC2B7E"/>
    <w:rsid w:val="00ED0B15"/>
    <w:rsid w:val="00ED1476"/>
    <w:rsid w:val="00ED318F"/>
    <w:rsid w:val="00ED38E2"/>
    <w:rsid w:val="00ED7492"/>
    <w:rsid w:val="00EE0F18"/>
    <w:rsid w:val="00EE1D39"/>
    <w:rsid w:val="00EE420F"/>
    <w:rsid w:val="00EE699F"/>
    <w:rsid w:val="00F00F3E"/>
    <w:rsid w:val="00F04F81"/>
    <w:rsid w:val="00F11965"/>
    <w:rsid w:val="00F11B7E"/>
    <w:rsid w:val="00F127B2"/>
    <w:rsid w:val="00F13F64"/>
    <w:rsid w:val="00F1406F"/>
    <w:rsid w:val="00F1416A"/>
    <w:rsid w:val="00F23CF2"/>
    <w:rsid w:val="00F300A3"/>
    <w:rsid w:val="00F37ACD"/>
    <w:rsid w:val="00F37EA9"/>
    <w:rsid w:val="00F40315"/>
    <w:rsid w:val="00F403CC"/>
    <w:rsid w:val="00F4154E"/>
    <w:rsid w:val="00F42936"/>
    <w:rsid w:val="00F434DB"/>
    <w:rsid w:val="00F47D59"/>
    <w:rsid w:val="00F50188"/>
    <w:rsid w:val="00F57B00"/>
    <w:rsid w:val="00F61D09"/>
    <w:rsid w:val="00F64E65"/>
    <w:rsid w:val="00F67A48"/>
    <w:rsid w:val="00F70D45"/>
    <w:rsid w:val="00F72E76"/>
    <w:rsid w:val="00F73B79"/>
    <w:rsid w:val="00F73E99"/>
    <w:rsid w:val="00F81C71"/>
    <w:rsid w:val="00F81FF9"/>
    <w:rsid w:val="00F83098"/>
    <w:rsid w:val="00F84DD2"/>
    <w:rsid w:val="00F9663A"/>
    <w:rsid w:val="00F97BFF"/>
    <w:rsid w:val="00FA1D61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Heading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5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D65F4"/>
    <w:rPr>
      <w:color w:val="0000FF"/>
      <w:u w:val="single"/>
    </w:rPr>
  </w:style>
  <w:style w:type="paragraph" w:styleId="BalloonText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05502"/>
    <w:pPr>
      <w:jc w:val="both"/>
    </w:pPr>
    <w:rPr>
      <w:lang w:val="es-MX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005502"/>
    <w:rPr>
      <w:sz w:val="24"/>
      <w:szCs w:val="24"/>
      <w:lang w:val="es-MX" w:eastAsia="es-ES"/>
    </w:rPr>
  </w:style>
  <w:style w:type="paragraph" w:styleId="NoSpacing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4B20F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venyve02</cp:lastModifiedBy>
  <cp:revision>2</cp:revision>
  <cp:lastPrinted>2013-04-01T20:26:00Z</cp:lastPrinted>
  <dcterms:created xsi:type="dcterms:W3CDTF">2013-09-27T20:07:00Z</dcterms:created>
  <dcterms:modified xsi:type="dcterms:W3CDTF">2013-09-27T20:07:00Z</dcterms:modified>
</cp:coreProperties>
</file>